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ÁDOST O OMEZENÍ ZPRACOVÁNÍ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……………………………………., trvale bytem ………………………………………………………, nar. ……………,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tímto, v souladu s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d á 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aby OBEC: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ávce“),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 ustanovení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18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odkladu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omezila zpracování 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………………………………………………………………………, nar.………………………….., jehož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 které správce zpracovává, a to z následujícího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ůvodu: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**)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správcem zpracovávané osobní údaje jsou nep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é, a správce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kroky 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 tomu, aby jejich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řesnost ověřil 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zpracování je protiprávní, odmítám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ýmaz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místo toho o omezení jejich pou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správce 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údaje nepot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řebuje pro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ání, ale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žaduji je pro určen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výkon nebo obhajobu mých právních nárok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vznesl/a jsem námitku proti zpracování a dosud nebylo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ěřeno, zda opr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ůvody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řevažuj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nad mými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ými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časně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zaslání informace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a to ve lh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12 odst. 3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a 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adresu uvedenou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 dne …………..……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(podpis)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škrtněte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vyberte vhodnou variantu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